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ascii="微软雅黑" w:hAnsi="微软雅黑" w:eastAsia="微软雅黑" w:cs="微软雅黑"/>
          <w:b w:val="0"/>
          <w:i w:val="0"/>
          <w:caps w:val="0"/>
          <w:color w:val="000000"/>
          <w:spacing w:val="0"/>
          <w:sz w:val="26"/>
          <w:szCs w:val="26"/>
        </w:rPr>
      </w:pPr>
      <w:r>
        <w:rPr>
          <w:rFonts w:hint="eastAsia" w:ascii="微软雅黑" w:hAnsi="微软雅黑" w:eastAsia="微软雅黑" w:cs="微软雅黑"/>
          <w:b w:val="0"/>
          <w:i w:val="0"/>
          <w:caps w:val="0"/>
          <w:color w:val="000000"/>
          <w:spacing w:val="0"/>
          <w:sz w:val="26"/>
          <w:szCs w:val="26"/>
        </w:rPr>
        <w:t>关于开展2018年“追寻青春足迹·红色筑梦之旅”全国大学生延安实践专项行动的事项安排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ascii="Verdana" w:hAnsi="Verdana" w:eastAsia="宋体" w:cs="Verdana"/>
          <w:b w:val="0"/>
          <w:i w:val="0"/>
          <w:caps w:val="0"/>
          <w:color w:val="666666"/>
          <w:spacing w:val="0"/>
          <w:kern w:val="0"/>
          <w:sz w:val="13"/>
          <w:szCs w:val="13"/>
          <w:lang w:val="en-US" w:eastAsia="zh-CN" w:bidi="ar"/>
        </w:rPr>
        <w:t>发稿时间：2018-06-01 12:09:00</w:t>
      </w:r>
      <w:r>
        <w:rPr>
          <w:rFonts w:hint="default" w:ascii="Times New Roman" w:hAnsi="Times New Roman" w:eastAsia="宋体" w:cs="Times New Roman"/>
          <w:b w:val="0"/>
          <w:i w:val="0"/>
          <w:caps w:val="0"/>
          <w:color w:val="666666"/>
          <w:spacing w:val="0"/>
          <w:kern w:val="0"/>
          <w:sz w:val="14"/>
          <w:szCs w:val="14"/>
          <w:lang w:val="en-US" w:eastAsia="zh-CN" w:bidi="ar"/>
        </w:rPr>
        <w:t> </w:t>
      </w:r>
      <w:r>
        <w:rPr>
          <w:rFonts w:hint="default" w:ascii="Verdana" w:hAnsi="Verdana" w:eastAsia="宋体" w:cs="Verdana"/>
          <w:b w:val="0"/>
          <w:i w:val="0"/>
          <w:caps w:val="0"/>
          <w:color w:val="666666"/>
          <w:spacing w:val="0"/>
          <w:kern w:val="0"/>
          <w:sz w:val="14"/>
          <w:szCs w:val="14"/>
          <w:lang w:val="en-US" w:eastAsia="zh-CN" w:bidi="ar"/>
        </w:rPr>
        <w:t>来源：</w:t>
      </w:r>
      <w:r>
        <w:rPr>
          <w:rFonts w:hint="default" w:ascii="Verdana" w:hAnsi="Verdana" w:eastAsia="宋体" w:cs="Verdana"/>
          <w:b w:val="0"/>
          <w:i w:val="0"/>
          <w:caps w:val="0"/>
          <w:color w:val="666666"/>
          <w:spacing w:val="0"/>
          <w:kern w:val="0"/>
          <w:sz w:val="14"/>
          <w:szCs w:val="14"/>
          <w:u w:val="none"/>
          <w:lang w:val="en-US" w:eastAsia="zh-CN" w:bidi="ar"/>
        </w:rPr>
        <w:fldChar w:fldCharType="begin"/>
      </w:r>
      <w:r>
        <w:rPr>
          <w:rFonts w:hint="default" w:ascii="Verdana" w:hAnsi="Verdana" w:eastAsia="宋体" w:cs="Verdana"/>
          <w:b w:val="0"/>
          <w:i w:val="0"/>
          <w:caps w:val="0"/>
          <w:color w:val="666666"/>
          <w:spacing w:val="0"/>
          <w:kern w:val="0"/>
          <w:sz w:val="14"/>
          <w:szCs w:val="14"/>
          <w:u w:val="none"/>
          <w:lang w:val="en-US" w:eastAsia="zh-CN" w:bidi="ar"/>
        </w:rPr>
        <w:instrText xml:space="preserve"> HYPERLINK "http://sxx.youth.cn/sxxxt/xtsb/201806/trs%E8%BF%81%E7%A7%BB/templates/sxx/t20180601_11634331.htm" </w:instrText>
      </w:r>
      <w:r>
        <w:rPr>
          <w:rFonts w:hint="default" w:ascii="Verdana" w:hAnsi="Verdana" w:eastAsia="宋体" w:cs="Verdana"/>
          <w:b w:val="0"/>
          <w:i w:val="0"/>
          <w:caps w:val="0"/>
          <w:color w:val="666666"/>
          <w:spacing w:val="0"/>
          <w:kern w:val="0"/>
          <w:sz w:val="14"/>
          <w:szCs w:val="14"/>
          <w:u w:val="none"/>
          <w:lang w:val="en-US" w:eastAsia="zh-CN" w:bidi="ar"/>
        </w:rPr>
        <w:fldChar w:fldCharType="separate"/>
      </w:r>
      <w:r>
        <w:rPr>
          <w:rStyle w:val="7"/>
          <w:rFonts w:hint="default" w:ascii="Verdana" w:hAnsi="Verdana" w:eastAsia="宋体" w:cs="Verdana"/>
          <w:b w:val="0"/>
          <w:i w:val="0"/>
          <w:caps w:val="0"/>
          <w:color w:val="666666"/>
          <w:spacing w:val="0"/>
          <w:sz w:val="14"/>
          <w:szCs w:val="14"/>
          <w:u w:val="none"/>
        </w:rPr>
        <w:t>中国青年网</w:t>
      </w:r>
      <w:r>
        <w:rPr>
          <w:rFonts w:hint="default" w:ascii="Verdana" w:hAnsi="Verdana" w:eastAsia="宋体" w:cs="Verdana"/>
          <w:b w:val="0"/>
          <w:i w:val="0"/>
          <w:caps w:val="0"/>
          <w:color w:val="666666"/>
          <w:spacing w:val="0"/>
          <w:kern w:val="0"/>
          <w:sz w:val="14"/>
          <w:szCs w:val="14"/>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hint="default" w:ascii="Times New Roman" w:hAnsi="Times New Roman" w:eastAsia="宋体" w:cs="Times New Roman"/>
          <w:b w:val="0"/>
          <w:i w:val="0"/>
          <w:caps w:val="0"/>
          <w:color w:val="666666"/>
          <w:spacing w:val="0"/>
          <w:kern w:val="0"/>
          <w:sz w:val="14"/>
          <w:szCs w:val="14"/>
          <w:lang w:val="en-US" w:eastAsia="zh-CN" w:bidi="ar"/>
        </w:rPr>
        <w:t>字号：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Style w:val="6"/>
          <w:rFonts w:hint="default" w:ascii="Times New Roman" w:hAnsi="Times New Roman" w:cs="Times New Roman"/>
          <w:i w:val="0"/>
          <w:caps w:val="0"/>
          <w:color w:val="333333"/>
          <w:spacing w:val="0"/>
          <w:sz w:val="16"/>
          <w:szCs w:val="16"/>
        </w:rPr>
        <w:t>　　各相关高校团委：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为深入学习贯彻党的十九大精神和习近平总书记给第三届中国“互联网＋”大学生创新创业大赛“青年红色筑梦之旅”大学生的回信精神，进一步引导青年学生到革命圣地延安接受延安精神教育，探究梁家河“大学问”，践行“不忘初心、牢记使命”，开启红色追梦之旅。在2018年全国大中专学生志愿者暑期文化科技卫生“三下乡”社会实践活动的总体框架下，团中央学校部、中共延安市委、延安市人民政府将组织开展2018年“追寻青春足迹·红色筑梦之旅”全国大学生延安实践专项行动。有关事项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一、活动主题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追寻青春足迹·红色筑梦之旅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二、目的意义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充分依托全国青少年延安革命传统教育基地等丰富的红色资源优势，面向全国高校招募100支大学生暑期社会实践团队，赴延安开展红色教育、创新创业、课题研究、助学支教、特殊关爱等专项社会实践活动。同时，依照校地合作、资源共享、双向受益的原则，建立常态化合作交流机制，挂牌设立各高校“大学生社会实践基地”，全力助推圣地延安经济转型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三、组织单位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主办单位：团中央学校部、中共延安市委、延安市人民政府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承办单位：团延安市委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四、时间地点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2018年7月至8月，陕西延安。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五、参与对象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全国高校全日制在校本科生、研究生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六、活动内容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一）重温革命岁月，学习延安精神。青年大学生通过参观革命旧址，聆听专家学者对延安精神的解读，学习了解党中央毛主席等老一辈无产阶级革命家在延安十三年所取得的光辉业绩，在感悟老一辈无产阶级革命家追求真理、救国为民的伟大胸怀以及艰苦奋斗的历程中，深刻学习和领悟“延安精神”的丰富内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二）追寻青春足迹，锤炼理想信念。青年大学生通过赴延川梁家河实地参观梁家河村史馆和知青旧居，学习了解习近平总书记知青时期的艰苦生活和成长历程，接受思想洗礼、锤炼意志品质，进一步学深悟透习近平新时代中国特色社会主义思想，树立起与党和人民同心同向的理想信念和价值追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三）感受老区变化，助力经济发展。今年是纪念改革开放40周年，青年大学生通过对延安市及周边县区的参观学习、走访调研，座谈交流等活动，深入了解革命老区的今昔变化，全方位调研延安改革开放以来各方面建设成果，积极为促进革命老区经济建设发展献力献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四）聚焦精准扶贫，服务乡村振兴。青年大学生通过到乡镇和农村实地调研，了解新农村建设的优秀成果与现阶段农村发展中存在的不足及精准扶贫工作现状，宣传和普及“三农”问题有关政策，举办农业知识培训班、远程信息服务、现场技术指导等方式，传播推广先进的农业实用技术，解决农民在生产生活中遇到的实际问题和困难。同时结合专业优势，形成调研成果，为政府扶贫工作献计献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五）关注民生公益，注力教育卫生。青年大学生通过深入到基础教育卫生薄弱、资源匮乏的贫困县（乡），协助当地教育卫生部门开展助医助学活动，帮助当地优化教育卫生资源，开展流行性疾病防治宣传、基本医疗卫生知识普及和常见病治疗等活动。同时，以关爱留守儿童为重点，开展课业辅导、素质拓展、亲情陪伴等活动，探索建立高校与落后地区学校结对帮扶的长效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六）建功创新创业，助推老区发展。鼓励倡导高校优秀创业创新团队带项目、技术在延安高新区、新区、宝塔区、南泥湾景区等各类园区及产业基地、创业孵化中心、众创空间开展一系列创新创业活动，促进具有自主知识产权的科技成果转化和产业化，着力培育一批有益于脱贫攻坚和延安经济结构转型发展，实现追赶超越的优秀项目落地，积极推动校地、校企合作，为延安转型发展作出贡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七）采编文化精品，贴近农村基层。重点依托全国高校各类学生艺术和文艺类实践团队，以弘扬时代精神、倡导文明新风为目标，以反映社会主义核心价值观为主要内容，精心编排基层人民群众喜闻乐见、贴近基层生活实际的文艺节目，到乡镇农村开展巡回演出。同时依托延安壶口瀑布、乾坤湾等特色旅游景点，建立陕北黄土风情文化感悟实践基地，吸引高校师生来延安实地感悟、创作写生，切实提高延安旅游和景区知名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七、参与方式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1. 团队申报（6月15日前）：有意愿申请参加活动的高校需填写实践团队申报表（附件1）和任务书（附件2）。学校团委将本校推荐的实践团队申报表和实践任务书电子版以及学校团委盖章扫描件于6月22日前发至主办单位工作邮箱（412547050@qq.com）（每所高校限推荐2支团队），活动主办方将从中遴选并确定100支入围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2. 活动准备（7月1日至7月13日）：主办单位将通过邮件或电话形式通知入选团队，邀请实践团队队长加入QQ工作群。主办方将依托QQ工作群，及时下发实践参考资料、具体行程安排、实践注意事项等。实践团队结合主办方具体实践要求，进一步细化实践任务书，做好实践相关准备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3. 延安集中实践阶段（7月20日至8月31日）：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7月20日，各实践团队到陕西省延安市报到。7月21日上午，举办“追寻青春足迹·红色筑梦之旅”2018年全国大学生延安实践专项行动出征暨大学社会实践基地集中签约仪式。7月21日下午至8月，各实践团队在主办方的统一安排下自行有序开展各类大学生社会实践活动。8月底，各实践团队返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4. 实践报告撰写、提交（8月31日至10月10日）。各实践团队延安集中实践活动结束返回后，结合调研情况和专业知识对延安旅游、文化、产业发展提出有建设性、针对性的意见、建议，撰写实践报告，并于10月10日之前上报至主办方官方邮箱（412547050@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5. 实践报告评优（10月10日至10月31日）。主办单位将组织有关专家对实践团队和课题成果进行评审，遴选出30项优秀实践团队、发布优秀课题成果。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八、相关费用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入选的100支实践团队前期准备和往返交通费用由派出学校承担。活动期间，主办单位将为各实践团队在延安市内的食宿交通、参观学习、实践考察等活动开展提供便利和必要保障。对于延安经济发展有重要参考价值的30项优秀实践报告，主办单位给予一定的经费补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九、有关事项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1. 做好宣传，积极动员。请各高校团委做好活动的相关宣传和组织动员工作，认真选拔实践成员、遴选带队队长、组建实践队伍，根据通知有关要求和时间节点，做好申报材料的汇总、审核和报送工作。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2. 加强引导，确保安全。各高校团委要加强对实践团队实践任务书的前期指导，确保实践团队在实践准备过程中，真正有思路、有方向、有目标、有收获。同时要加强安全教育和保障，做好实践前期准备，增强学生人身和财产安全意识，特别是要关注极端气候变化和服务地区的自然条件，做好自然灾害和突发事件的应对预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3. 凝练成果，建言献策。入围的100支实践团队要发挥自身的智力优势和专业优势，认真调研、凝练成果，结合延安社会经济状况、发展前景提出有建设性、针对性的意见、建议和创意，为延安经济转型发展，奋力追赶超越建言献策，贡献青春、智慧和力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rPr>
        <w:t>　　团延安市委：白孟云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联系方式：0911-2160928、1509111035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工作邮箱：412547050@qq.com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rPr>
        <w:t>　　团中央学校部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rPr>
        <w:t>　　2018年6月1日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852C2"/>
    <w:rsid w:val="55D852C2"/>
    <w:rsid w:val="69D82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2018-06-06T10:59:00Z</dcterms:created>
  <dc:creator>注定孤独终老</dc:creator>
  <cp:lastModifiedBy>注定孤独终老</cp:lastModifiedBy>
  <dcterms:modified xsi:type="dcterms:W3CDTF">2018-06-06T11:12:16Z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